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D161C" w:rsidRPr="0042722B" w:rsidRDefault="001D161C">
      <w:pPr>
        <w:widowControl w:val="0"/>
        <w:spacing w:before="10" w:line="240" w:lineRule="auto"/>
        <w:ind w:right="-6" w:firstLine="35"/>
        <w:jc w:val="center"/>
        <w:rPr>
          <w:rFonts w:eastAsia="Calibri"/>
          <w:sz w:val="18"/>
          <w:szCs w:val="18"/>
        </w:rPr>
      </w:pPr>
    </w:p>
    <w:p w14:paraId="00000002" w14:textId="79460BF9" w:rsidR="001D161C" w:rsidRPr="0042722B" w:rsidRDefault="0028447E" w:rsidP="00427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-6" w:firstLine="35"/>
        <w:jc w:val="both"/>
        <w:rPr>
          <w:rFonts w:eastAsia="Calibri"/>
          <w:color w:val="000000"/>
          <w:sz w:val="18"/>
          <w:szCs w:val="18"/>
        </w:rPr>
      </w:pPr>
      <w:r w:rsidRPr="0042722B">
        <w:rPr>
          <w:rFonts w:eastAsia="Calibri"/>
          <w:color w:val="000000"/>
          <w:sz w:val="18"/>
          <w:szCs w:val="18"/>
        </w:rPr>
        <w:t xml:space="preserve">AVISO DE ALTERAÇÃO DE EDITAL PREGÃO ELETRÔNICO nº </w:t>
      </w:r>
      <w:r w:rsidR="0042722B" w:rsidRPr="0042722B">
        <w:rPr>
          <w:rFonts w:eastAsia="Calibri"/>
          <w:sz w:val="18"/>
          <w:szCs w:val="18"/>
        </w:rPr>
        <w:t xml:space="preserve">069/2021 </w:t>
      </w:r>
      <w:r w:rsidRPr="0042722B">
        <w:rPr>
          <w:rFonts w:eastAsia="Calibri"/>
          <w:color w:val="000000"/>
          <w:sz w:val="18"/>
          <w:szCs w:val="18"/>
        </w:rPr>
        <w:t>-</w:t>
      </w:r>
      <w:r w:rsidR="0042722B">
        <w:rPr>
          <w:rFonts w:eastAsia="Calibri"/>
          <w:color w:val="000000"/>
          <w:sz w:val="18"/>
          <w:szCs w:val="18"/>
        </w:rPr>
        <w:t xml:space="preserve"> </w:t>
      </w:r>
      <w:r w:rsidRPr="0042722B">
        <w:rPr>
          <w:rFonts w:eastAsia="Calibri"/>
          <w:color w:val="000000"/>
          <w:sz w:val="18"/>
          <w:szCs w:val="18"/>
        </w:rPr>
        <w:t>PROCESSO nº 00</w:t>
      </w:r>
      <w:r w:rsidR="0042722B" w:rsidRPr="0042722B">
        <w:rPr>
          <w:rFonts w:eastAsia="Calibri"/>
          <w:sz w:val="18"/>
          <w:szCs w:val="18"/>
        </w:rPr>
        <w:t>1.740</w:t>
      </w:r>
      <w:r w:rsidR="0042722B" w:rsidRPr="0042722B">
        <w:rPr>
          <w:rFonts w:eastAsia="Calibri"/>
          <w:color w:val="000000"/>
          <w:sz w:val="18"/>
          <w:szCs w:val="18"/>
        </w:rPr>
        <w:t xml:space="preserve">/2021. OBJETO: </w:t>
      </w:r>
      <w:r w:rsidR="0042722B" w:rsidRPr="0042722B">
        <w:rPr>
          <w:smallCaps/>
          <w:color w:val="000000"/>
          <w:sz w:val="18"/>
          <w:szCs w:val="18"/>
        </w:rPr>
        <w:t xml:space="preserve">AQUISIÇAO DE ARMÁRIOS </w:t>
      </w:r>
      <w:proofErr w:type="gramStart"/>
      <w:r w:rsidR="0042722B" w:rsidRPr="0042722B">
        <w:rPr>
          <w:smallCaps/>
          <w:color w:val="000000"/>
          <w:sz w:val="18"/>
          <w:szCs w:val="18"/>
        </w:rPr>
        <w:t>SOB MEDIDA</w:t>
      </w:r>
      <w:proofErr w:type="gramEnd"/>
      <w:r w:rsidR="0042722B" w:rsidRPr="0042722B">
        <w:rPr>
          <w:smallCaps/>
          <w:color w:val="000000"/>
          <w:sz w:val="18"/>
          <w:szCs w:val="18"/>
        </w:rPr>
        <w:t xml:space="preserve"> </w:t>
      </w:r>
      <w:r w:rsidR="0042722B" w:rsidRPr="0042722B">
        <w:rPr>
          <w:smallCaps/>
          <w:color w:val="000000"/>
          <w:sz w:val="18"/>
          <w:szCs w:val="18"/>
        </w:rPr>
        <w:t>PARA SMEC</w:t>
      </w:r>
      <w:r w:rsidR="0042722B" w:rsidRPr="0042722B">
        <w:rPr>
          <w:smallCaps/>
          <w:color w:val="000000"/>
          <w:sz w:val="18"/>
          <w:szCs w:val="18"/>
        </w:rPr>
        <w:t xml:space="preserve"> </w:t>
      </w:r>
      <w:r w:rsidRPr="0042722B">
        <w:rPr>
          <w:sz w:val="18"/>
          <w:szCs w:val="18"/>
        </w:rPr>
        <w:t xml:space="preserve">- </w:t>
      </w:r>
      <w:r w:rsidR="0042722B" w:rsidRPr="0042722B">
        <w:rPr>
          <w:sz w:val="18"/>
          <w:szCs w:val="18"/>
        </w:rPr>
        <w:t xml:space="preserve">exclusivo às beneficiárias da </w:t>
      </w:r>
      <w:r w:rsidR="0042722B">
        <w:rPr>
          <w:sz w:val="18"/>
          <w:szCs w:val="18"/>
        </w:rPr>
        <w:t xml:space="preserve">LC </w:t>
      </w:r>
      <w:r w:rsidR="0042722B" w:rsidRPr="0042722B">
        <w:rPr>
          <w:sz w:val="18"/>
          <w:szCs w:val="18"/>
        </w:rPr>
        <w:t>123/2006 alterada pela 147/2014</w:t>
      </w:r>
      <w:r w:rsidRPr="0042722B">
        <w:rPr>
          <w:rFonts w:eastAsia="Calibri"/>
          <w:color w:val="000000"/>
          <w:sz w:val="18"/>
          <w:szCs w:val="18"/>
        </w:rPr>
        <w:t xml:space="preserve">, conforme edital e seus anexos. AVISO: </w:t>
      </w:r>
      <w:proofErr w:type="gramStart"/>
      <w:r w:rsidRPr="0042722B">
        <w:rPr>
          <w:rFonts w:eastAsia="Calibri"/>
          <w:color w:val="000000"/>
          <w:sz w:val="18"/>
          <w:szCs w:val="18"/>
        </w:rPr>
        <w:t>O(</w:t>
      </w:r>
      <w:proofErr w:type="gramEnd"/>
      <w:r w:rsidRPr="0042722B">
        <w:rPr>
          <w:rFonts w:eastAsia="Calibri"/>
          <w:color w:val="000000"/>
          <w:sz w:val="18"/>
          <w:szCs w:val="18"/>
        </w:rPr>
        <w:t>A)  Pregoe</w:t>
      </w:r>
      <w:r w:rsidRPr="0042722B">
        <w:rPr>
          <w:rFonts w:eastAsia="Calibri"/>
          <w:color w:val="000000"/>
          <w:sz w:val="18"/>
          <w:szCs w:val="18"/>
        </w:rPr>
        <w:t xml:space="preserve">iro(a) comunica aos interessados na licitação em epígrafe que foi realizada a alteração do edital, relativa </w:t>
      </w:r>
      <w:r w:rsidRPr="0042722B">
        <w:rPr>
          <w:rFonts w:eastAsia="Calibri"/>
          <w:sz w:val="18"/>
          <w:szCs w:val="18"/>
        </w:rPr>
        <w:t>às descrições dos itens</w:t>
      </w:r>
      <w:r w:rsidRPr="0042722B">
        <w:rPr>
          <w:rFonts w:eastAsia="Calibri"/>
          <w:color w:val="000000"/>
          <w:sz w:val="18"/>
          <w:szCs w:val="18"/>
        </w:rPr>
        <w:t xml:space="preserve">. Por se tratar de modificação </w:t>
      </w:r>
      <w:r w:rsidRPr="0042722B">
        <w:rPr>
          <w:rFonts w:eastAsia="Calibri"/>
          <w:sz w:val="18"/>
          <w:szCs w:val="18"/>
        </w:rPr>
        <w:t>que</w:t>
      </w:r>
      <w:r w:rsidRPr="0042722B">
        <w:rPr>
          <w:rFonts w:eastAsia="Calibri"/>
          <w:color w:val="000000"/>
          <w:sz w:val="18"/>
          <w:szCs w:val="18"/>
        </w:rPr>
        <w:t xml:space="preserve"> impact</w:t>
      </w:r>
      <w:r w:rsidRPr="0042722B">
        <w:rPr>
          <w:rFonts w:eastAsia="Calibri"/>
          <w:sz w:val="18"/>
          <w:szCs w:val="18"/>
        </w:rPr>
        <w:t>am</w:t>
      </w:r>
      <w:r w:rsidRPr="0042722B">
        <w:rPr>
          <w:rFonts w:eastAsia="Calibri"/>
          <w:color w:val="000000"/>
          <w:sz w:val="18"/>
          <w:szCs w:val="18"/>
        </w:rPr>
        <w:t xml:space="preserve"> sobre a formulação de propostas</w:t>
      </w:r>
      <w:r w:rsidRPr="0042722B">
        <w:rPr>
          <w:rFonts w:eastAsia="Calibri"/>
          <w:sz w:val="18"/>
          <w:szCs w:val="18"/>
        </w:rPr>
        <w:t>,</w:t>
      </w:r>
      <w:r w:rsidRPr="0042722B">
        <w:rPr>
          <w:rFonts w:eastAsia="Calibri"/>
          <w:color w:val="000000"/>
          <w:sz w:val="18"/>
          <w:szCs w:val="18"/>
        </w:rPr>
        <w:t xml:space="preserve"> torna-se </w:t>
      </w:r>
      <w:r w:rsidRPr="0042722B">
        <w:rPr>
          <w:rFonts w:eastAsia="Calibri"/>
          <w:sz w:val="18"/>
          <w:szCs w:val="18"/>
        </w:rPr>
        <w:t>necessária</w:t>
      </w:r>
      <w:r w:rsidRPr="0042722B">
        <w:rPr>
          <w:rFonts w:eastAsia="Calibri"/>
          <w:color w:val="000000"/>
          <w:sz w:val="18"/>
          <w:szCs w:val="18"/>
        </w:rPr>
        <w:t xml:space="preserve"> a devolução de prazo, nos te</w:t>
      </w:r>
      <w:r w:rsidRPr="0042722B">
        <w:rPr>
          <w:rFonts w:eastAsia="Calibri"/>
          <w:color w:val="000000"/>
          <w:sz w:val="18"/>
          <w:szCs w:val="18"/>
        </w:rPr>
        <w:t>rmos do artigo 21</w:t>
      </w:r>
      <w:r w:rsidR="0042722B" w:rsidRPr="0042722B">
        <w:rPr>
          <w:rFonts w:eastAsia="Calibri"/>
          <w:color w:val="000000"/>
          <w:sz w:val="18"/>
          <w:szCs w:val="18"/>
        </w:rPr>
        <w:t>, parágrafo 4, da lei 8.666/93,</w:t>
      </w:r>
      <w:r w:rsidRPr="0042722B">
        <w:rPr>
          <w:rFonts w:eastAsia="Calibri"/>
          <w:color w:val="000000"/>
          <w:sz w:val="18"/>
          <w:szCs w:val="18"/>
        </w:rPr>
        <w:t xml:space="preserve"> </w:t>
      </w:r>
      <w:r w:rsidRPr="0042722B">
        <w:rPr>
          <w:rFonts w:eastAsia="Calibri"/>
          <w:sz w:val="18"/>
          <w:szCs w:val="18"/>
        </w:rPr>
        <w:t>passando a</w:t>
      </w:r>
      <w:r w:rsidRPr="0042722B">
        <w:rPr>
          <w:rFonts w:eastAsia="Calibri"/>
          <w:color w:val="000000"/>
          <w:sz w:val="18"/>
          <w:szCs w:val="18"/>
        </w:rPr>
        <w:t xml:space="preserve"> data de abertura da sessão pública </w:t>
      </w:r>
      <w:r w:rsidRPr="0042722B">
        <w:rPr>
          <w:rFonts w:eastAsia="Calibri"/>
          <w:sz w:val="18"/>
          <w:szCs w:val="18"/>
        </w:rPr>
        <w:t xml:space="preserve">para o dia </w:t>
      </w:r>
      <w:r w:rsidR="0042722B">
        <w:rPr>
          <w:rFonts w:eastAsia="Calibri"/>
          <w:sz w:val="18"/>
          <w:szCs w:val="18"/>
        </w:rPr>
        <w:t>01 de dezembro</w:t>
      </w:r>
      <w:r w:rsidRPr="0042722B">
        <w:rPr>
          <w:rFonts w:eastAsia="Calibri"/>
          <w:sz w:val="18"/>
          <w:szCs w:val="18"/>
        </w:rPr>
        <w:t xml:space="preserve"> de 2021</w:t>
      </w:r>
      <w:r w:rsidRPr="0042722B">
        <w:rPr>
          <w:rFonts w:eastAsia="Calibri"/>
          <w:color w:val="000000"/>
          <w:sz w:val="18"/>
          <w:szCs w:val="18"/>
        </w:rPr>
        <w:t xml:space="preserve"> às </w:t>
      </w:r>
      <w:r w:rsidR="0042722B">
        <w:rPr>
          <w:rFonts w:eastAsia="Calibri"/>
          <w:color w:val="000000"/>
          <w:sz w:val="18"/>
          <w:szCs w:val="18"/>
        </w:rPr>
        <w:t>9h</w:t>
      </w:r>
      <w:r w:rsidRPr="0042722B">
        <w:rPr>
          <w:rFonts w:eastAsia="Calibri"/>
          <w:color w:val="000000"/>
          <w:sz w:val="18"/>
          <w:szCs w:val="18"/>
        </w:rPr>
        <w:t xml:space="preserve">.  </w:t>
      </w:r>
    </w:p>
    <w:p w14:paraId="00000003" w14:textId="785EB566" w:rsidR="001D161C" w:rsidRPr="0042722B" w:rsidRDefault="002844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35"/>
        <w:jc w:val="right"/>
        <w:rPr>
          <w:rFonts w:eastAsia="Calibri"/>
          <w:color w:val="000000"/>
          <w:sz w:val="18"/>
          <w:szCs w:val="18"/>
        </w:rPr>
      </w:pPr>
      <w:r w:rsidRPr="0042722B">
        <w:rPr>
          <w:rFonts w:eastAsia="Calibri"/>
          <w:color w:val="000000"/>
          <w:sz w:val="18"/>
          <w:szCs w:val="18"/>
        </w:rPr>
        <w:t>Hulha Negra,</w:t>
      </w:r>
      <w:r w:rsidR="0042722B" w:rsidRPr="0042722B">
        <w:rPr>
          <w:rFonts w:eastAsia="Calibri"/>
          <w:color w:val="000000"/>
          <w:sz w:val="18"/>
          <w:szCs w:val="18"/>
        </w:rPr>
        <w:t xml:space="preserve"> </w:t>
      </w:r>
      <w:r w:rsidR="0042722B" w:rsidRPr="0042722B">
        <w:rPr>
          <w:rFonts w:eastAsia="Calibri"/>
          <w:sz w:val="18"/>
          <w:szCs w:val="18"/>
        </w:rPr>
        <w:t>18 de</w:t>
      </w:r>
      <w:r w:rsidRPr="0042722B">
        <w:rPr>
          <w:rFonts w:eastAsia="Calibri"/>
          <w:sz w:val="18"/>
          <w:szCs w:val="18"/>
        </w:rPr>
        <w:t xml:space="preserve"> novembro </w:t>
      </w:r>
      <w:r w:rsidRPr="0042722B">
        <w:rPr>
          <w:rFonts w:eastAsia="Calibri"/>
          <w:color w:val="000000"/>
          <w:sz w:val="18"/>
          <w:szCs w:val="18"/>
        </w:rPr>
        <w:t xml:space="preserve">de 2021. </w:t>
      </w:r>
    </w:p>
    <w:p w14:paraId="00000004" w14:textId="77777777" w:rsidR="001D161C" w:rsidRPr="0042722B" w:rsidRDefault="002844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eastAsia="Calibri"/>
          <w:color w:val="000000"/>
          <w:sz w:val="18"/>
          <w:szCs w:val="18"/>
        </w:rPr>
      </w:pPr>
      <w:r w:rsidRPr="0042722B">
        <w:rPr>
          <w:rFonts w:eastAsia="Calibri"/>
          <w:color w:val="000000"/>
          <w:sz w:val="18"/>
          <w:szCs w:val="18"/>
        </w:rPr>
        <w:t xml:space="preserve">CARLOS RENATO TEIXEIRA MACHADO </w:t>
      </w:r>
    </w:p>
    <w:p w14:paraId="00000005" w14:textId="77777777" w:rsidR="001D161C" w:rsidRPr="0042722B" w:rsidRDefault="002844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eastAsia="Calibri"/>
          <w:color w:val="000000"/>
          <w:sz w:val="18"/>
          <w:szCs w:val="18"/>
        </w:rPr>
      </w:pPr>
      <w:r w:rsidRPr="0042722B">
        <w:rPr>
          <w:rFonts w:eastAsia="Calibri"/>
          <w:color w:val="000000"/>
          <w:sz w:val="18"/>
          <w:szCs w:val="18"/>
        </w:rPr>
        <w:t>Prefeito</w:t>
      </w:r>
      <w:bookmarkStart w:id="0" w:name="_GoBack"/>
      <w:bookmarkEnd w:id="0"/>
    </w:p>
    <w:sectPr w:rsidR="001D161C" w:rsidRPr="0042722B">
      <w:pgSz w:w="11900" w:h="16820"/>
      <w:pgMar w:top="1627" w:right="1659" w:bottom="12393" w:left="17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161C"/>
    <w:rsid w:val="001D161C"/>
    <w:rsid w:val="0028447E"/>
    <w:rsid w:val="004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HULHA</cp:lastModifiedBy>
  <cp:revision>3</cp:revision>
  <dcterms:created xsi:type="dcterms:W3CDTF">2021-11-18T14:56:00Z</dcterms:created>
  <dcterms:modified xsi:type="dcterms:W3CDTF">2021-11-18T15:11:00Z</dcterms:modified>
</cp:coreProperties>
</file>