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1042D" w:rsidRPr="009C4424" w:rsidRDefault="009C4424" w:rsidP="0090644A">
      <w:pPr>
        <w:pStyle w:val="Legenda"/>
        <w:spacing w:line="276" w:lineRule="auto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DECRETO Nº. 2.36</w:t>
      </w:r>
      <w:r w:rsidR="00113C72">
        <w:rPr>
          <w:rFonts w:ascii="Arial" w:hAnsi="Arial" w:cs="Arial"/>
          <w:color w:val="000000" w:themeColor="text1"/>
          <w:szCs w:val="22"/>
        </w:rPr>
        <w:t>9</w:t>
      </w:r>
      <w:bookmarkStart w:id="0" w:name="_GoBack"/>
      <w:bookmarkEnd w:id="0"/>
      <w:r>
        <w:rPr>
          <w:rFonts w:ascii="Arial" w:hAnsi="Arial" w:cs="Arial"/>
          <w:color w:val="000000" w:themeColor="text1"/>
          <w:szCs w:val="22"/>
        </w:rPr>
        <w:t>/2020</w:t>
      </w: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1042D" w:rsidRPr="009C4424" w:rsidRDefault="009C4424" w:rsidP="0090644A">
      <w:pPr>
        <w:pStyle w:val="Recuodecorpodetexto"/>
        <w:spacing w:line="276" w:lineRule="auto"/>
        <w:ind w:left="6237"/>
        <w:jc w:val="both"/>
        <w:rPr>
          <w:rFonts w:cs="Arial"/>
          <w:i/>
          <w:color w:val="000000" w:themeColor="text1"/>
          <w:sz w:val="22"/>
          <w:szCs w:val="22"/>
        </w:rPr>
      </w:pPr>
      <w:r w:rsidRPr="009C4424">
        <w:rPr>
          <w:rFonts w:cs="Arial"/>
          <w:i/>
          <w:color w:val="000000" w:themeColor="text1"/>
          <w:sz w:val="22"/>
          <w:szCs w:val="22"/>
        </w:rPr>
        <w:t>“</w:t>
      </w:r>
      <w:r w:rsidR="00113C72">
        <w:rPr>
          <w:rFonts w:cs="Arial"/>
          <w:i/>
          <w:color w:val="000000" w:themeColor="text1"/>
          <w:sz w:val="22"/>
          <w:szCs w:val="22"/>
        </w:rPr>
        <w:t xml:space="preserve">Altera o Decreto 2.368/2020 que </w:t>
      </w:r>
      <w:r w:rsidR="00A1042D" w:rsidRPr="009C4424">
        <w:rPr>
          <w:rFonts w:cs="Arial"/>
          <w:i/>
          <w:color w:val="000000" w:themeColor="text1"/>
          <w:sz w:val="22"/>
          <w:szCs w:val="22"/>
        </w:rPr>
        <w:t>Institui Turno Único</w:t>
      </w:r>
      <w:r w:rsidRPr="009C4424">
        <w:rPr>
          <w:rFonts w:cs="Arial"/>
          <w:i/>
          <w:color w:val="000000" w:themeColor="text1"/>
          <w:sz w:val="22"/>
          <w:szCs w:val="22"/>
        </w:rPr>
        <w:t xml:space="preserve"> De Quatro Horas Diárias, </w:t>
      </w:r>
      <w:r w:rsidR="00A1042D" w:rsidRPr="009C4424">
        <w:rPr>
          <w:rFonts w:cs="Arial"/>
          <w:i/>
          <w:color w:val="000000" w:themeColor="text1"/>
          <w:sz w:val="22"/>
          <w:szCs w:val="22"/>
        </w:rPr>
        <w:t>No Serviço</w:t>
      </w:r>
      <w:r w:rsidRPr="009C4424">
        <w:rPr>
          <w:rFonts w:cs="Arial"/>
          <w:i/>
          <w:color w:val="000000" w:themeColor="text1"/>
          <w:sz w:val="22"/>
          <w:szCs w:val="22"/>
        </w:rPr>
        <w:t xml:space="preserve"> Público</w:t>
      </w:r>
      <w:r w:rsidR="00A1042D" w:rsidRPr="009C4424">
        <w:rPr>
          <w:rFonts w:cs="Arial"/>
          <w:i/>
          <w:color w:val="000000" w:themeColor="text1"/>
          <w:sz w:val="22"/>
          <w:szCs w:val="22"/>
        </w:rPr>
        <w:t xml:space="preserve"> Municipal</w:t>
      </w:r>
      <w:r w:rsidRPr="009C4424">
        <w:rPr>
          <w:rFonts w:cs="Arial"/>
          <w:i/>
          <w:color w:val="000000" w:themeColor="text1"/>
          <w:sz w:val="22"/>
          <w:szCs w:val="22"/>
        </w:rPr>
        <w:t>”.</w:t>
      </w:r>
    </w:p>
    <w:p w:rsidR="00A1042D" w:rsidRPr="009C4424" w:rsidRDefault="00A1042D" w:rsidP="0090644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A1042D" w:rsidRDefault="00A1042D" w:rsidP="00113C7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CARLOS RENATO TEIXEIRA MACHADO, 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>Prefeito do Município de Hulha Negra, Estado do Rio Grande do Sul, no uso de suas atribuições legais que lhe confere</w:t>
      </w:r>
      <w:r w:rsidR="00E46596" w:rsidRPr="009C4424">
        <w:rPr>
          <w:rFonts w:ascii="Arial" w:hAnsi="Arial" w:cs="Arial"/>
          <w:color w:val="000000" w:themeColor="text1"/>
          <w:sz w:val="22"/>
          <w:szCs w:val="22"/>
        </w:rPr>
        <w:t xml:space="preserve"> a Lei Orgânica do Município, </w:t>
      </w:r>
      <w:r w:rsidR="009C4424" w:rsidRPr="009C4424">
        <w:rPr>
          <w:rFonts w:ascii="Arial" w:hAnsi="Arial" w:cs="Arial"/>
          <w:b/>
          <w:sz w:val="22"/>
          <w:szCs w:val="22"/>
        </w:rPr>
        <w:t>CONSIDERANDO</w:t>
      </w:r>
      <w:r w:rsidR="009C4424" w:rsidRPr="009C4424">
        <w:rPr>
          <w:rFonts w:ascii="Arial" w:hAnsi="Arial" w:cs="Arial"/>
          <w:sz w:val="22"/>
          <w:szCs w:val="22"/>
        </w:rPr>
        <w:t xml:space="preserve"> </w:t>
      </w:r>
      <w:r w:rsidR="00113C72">
        <w:rPr>
          <w:rFonts w:ascii="Arial" w:hAnsi="Arial" w:cs="Arial"/>
          <w:sz w:val="22"/>
          <w:szCs w:val="22"/>
        </w:rPr>
        <w:t xml:space="preserve">a necessidade de ajustes para a prevenção do </w:t>
      </w:r>
      <w:r w:rsidR="00113C72" w:rsidRPr="009C4424">
        <w:rPr>
          <w:rFonts w:ascii="Arial" w:hAnsi="Arial" w:cs="Arial"/>
          <w:color w:val="000000" w:themeColor="text1"/>
          <w:sz w:val="22"/>
          <w:szCs w:val="22"/>
        </w:rPr>
        <w:t xml:space="preserve">novo </w:t>
      </w:r>
      <w:proofErr w:type="spellStart"/>
      <w:r w:rsidR="00113C72" w:rsidRPr="009C4424">
        <w:rPr>
          <w:rFonts w:ascii="Arial" w:hAnsi="Arial" w:cs="Arial"/>
          <w:color w:val="000000" w:themeColor="text1"/>
          <w:sz w:val="22"/>
          <w:szCs w:val="22"/>
        </w:rPr>
        <w:t>coronavírus</w:t>
      </w:r>
      <w:proofErr w:type="spellEnd"/>
      <w:r w:rsidR="00113C72" w:rsidRPr="009C4424">
        <w:rPr>
          <w:rFonts w:ascii="Arial" w:hAnsi="Arial" w:cs="Arial"/>
          <w:color w:val="000000" w:themeColor="text1"/>
          <w:sz w:val="22"/>
          <w:szCs w:val="22"/>
        </w:rPr>
        <w:t xml:space="preserve"> (covid-19) no </w:t>
      </w:r>
      <w:r w:rsidR="00113C72">
        <w:rPr>
          <w:rFonts w:ascii="Arial" w:hAnsi="Arial" w:cs="Arial"/>
          <w:color w:val="000000" w:themeColor="text1"/>
          <w:sz w:val="22"/>
          <w:szCs w:val="22"/>
        </w:rPr>
        <w:t xml:space="preserve">âmbito da administração pública, altera o horário de expediente definido no Decreto 2.368/2020, </w:t>
      </w:r>
      <w:r w:rsidR="00113C72" w:rsidRPr="009C4424">
        <w:rPr>
          <w:rFonts w:ascii="Arial" w:hAnsi="Arial" w:cs="Arial"/>
          <w:color w:val="000000" w:themeColor="text1"/>
          <w:sz w:val="22"/>
          <w:szCs w:val="22"/>
        </w:rPr>
        <w:t xml:space="preserve">a ser cumprido no período compreendido entre </w:t>
      </w:r>
      <w:r w:rsidR="00113C72">
        <w:rPr>
          <w:rFonts w:ascii="Arial" w:hAnsi="Arial" w:cs="Arial"/>
          <w:color w:val="000000" w:themeColor="text1"/>
          <w:sz w:val="22"/>
          <w:szCs w:val="22"/>
        </w:rPr>
        <w:t>08h às 12</w:t>
      </w:r>
      <w:r w:rsidR="00113C72" w:rsidRPr="009C4424">
        <w:rPr>
          <w:rFonts w:ascii="Arial" w:hAnsi="Arial" w:cs="Arial"/>
          <w:color w:val="000000" w:themeColor="text1"/>
          <w:sz w:val="22"/>
          <w:szCs w:val="22"/>
        </w:rPr>
        <w:t>h, de segunda a sexta-feira, no Gabinete do Prefeito, Procuradoria Jurídica, Secretaria de Educação e Cultura, Secretaria de Assistência Social, Secretaria de Finanças e Secretaria de Administração, Planejamento e Meio Ambiente.</w:t>
      </w:r>
    </w:p>
    <w:p w:rsidR="00113C72" w:rsidRPr="009C4424" w:rsidRDefault="00113C72" w:rsidP="00113C7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  <w:t>Este Decreto entra em</w:t>
      </w:r>
      <w:r w:rsidR="0090644A" w:rsidRPr="009C4424">
        <w:rPr>
          <w:rFonts w:ascii="Arial" w:hAnsi="Arial" w:cs="Arial"/>
          <w:color w:val="000000" w:themeColor="text1"/>
          <w:sz w:val="22"/>
          <w:szCs w:val="22"/>
        </w:rPr>
        <w:t xml:space="preserve"> vigor a contar de 18 de março de 2020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ind w:left="2160"/>
        <w:jc w:val="right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>GABINETE DO PREFEITO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, em </w:t>
      </w:r>
      <w:r w:rsidR="0090644A" w:rsidRPr="009C4424">
        <w:rPr>
          <w:rFonts w:ascii="Arial" w:hAnsi="Arial" w:cs="Arial"/>
          <w:color w:val="000000" w:themeColor="text1"/>
          <w:sz w:val="22"/>
          <w:szCs w:val="22"/>
        </w:rPr>
        <w:t>1</w:t>
      </w:r>
      <w:r w:rsidR="00113C72">
        <w:rPr>
          <w:rFonts w:ascii="Arial" w:hAnsi="Arial" w:cs="Arial"/>
          <w:color w:val="000000" w:themeColor="text1"/>
          <w:sz w:val="22"/>
          <w:szCs w:val="22"/>
        </w:rPr>
        <w:t>8</w:t>
      </w:r>
      <w:r w:rsidR="0090644A" w:rsidRPr="009C4424">
        <w:rPr>
          <w:rFonts w:ascii="Arial" w:hAnsi="Arial" w:cs="Arial"/>
          <w:color w:val="000000" w:themeColor="text1"/>
          <w:sz w:val="22"/>
          <w:szCs w:val="22"/>
        </w:rPr>
        <w:t xml:space="preserve"> de março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90644A" w:rsidRPr="009C4424">
        <w:rPr>
          <w:rFonts w:ascii="Arial" w:hAnsi="Arial" w:cs="Arial"/>
          <w:color w:val="000000" w:themeColor="text1"/>
          <w:sz w:val="22"/>
          <w:szCs w:val="22"/>
        </w:rPr>
        <w:t>2020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1042D" w:rsidRPr="009C4424" w:rsidRDefault="00A1042D" w:rsidP="0090644A">
      <w:pPr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:rsidR="00DC787C" w:rsidRPr="009C4424" w:rsidRDefault="00DC787C" w:rsidP="0090644A">
      <w:pPr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:rsidR="002F32C8" w:rsidRPr="009C4424" w:rsidRDefault="002F32C8" w:rsidP="0090644A">
      <w:pPr>
        <w:spacing w:line="276" w:lineRule="auto"/>
        <w:ind w:left="216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>CARLOS RENATO TEIXEIRA MACHADO</w:t>
      </w:r>
    </w:p>
    <w:p w:rsidR="00A1042D" w:rsidRPr="009C4424" w:rsidRDefault="00A1042D" w:rsidP="0090644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>PREFEITO</w:t>
      </w:r>
    </w:p>
    <w:p w:rsidR="00A1042D" w:rsidRPr="009C4424" w:rsidRDefault="00A1042D" w:rsidP="0090644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ind w:left="288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ind w:left="288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ind w:left="288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ind w:left="288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ind w:left="288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>REGISTRE-SE</w:t>
      </w: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E</w:t>
      </w: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b/>
          <w:bCs/>
          <w:color w:val="000000" w:themeColor="text1"/>
          <w:sz w:val="22"/>
          <w:szCs w:val="22"/>
        </w:rPr>
        <w:t>PUBLIQUE-SE</w:t>
      </w:r>
    </w:p>
    <w:p w:rsidR="00F043B4" w:rsidRPr="009C4424" w:rsidRDefault="00F043B4" w:rsidP="0090644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F043B4" w:rsidRPr="009C4424" w:rsidSect="00FE539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58" w:right="1133" w:bottom="426" w:left="1134" w:header="0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4A" w:rsidRDefault="0090644A" w:rsidP="00A46C3D">
      <w:r>
        <w:separator/>
      </w:r>
    </w:p>
  </w:endnote>
  <w:endnote w:type="continuationSeparator" w:id="0">
    <w:p w:rsidR="0090644A" w:rsidRDefault="0090644A" w:rsidP="00A4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A" w:rsidRPr="009C6B72" w:rsidRDefault="0090644A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sz w:val="24"/>
        <w:szCs w:val="24"/>
      </w:rPr>
      <w:t>Av. Getúlio Vargas, 1562 | Centro | 96460-000 | Hulha Negra – RS</w:t>
    </w:r>
  </w:p>
  <w:p w:rsidR="0090644A" w:rsidRPr="009C6B72" w:rsidRDefault="0090644A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b/>
        <w:sz w:val="24"/>
        <w:szCs w:val="24"/>
      </w:rPr>
      <w:t>www.hulhanegra.rs.gov.br</w:t>
    </w:r>
  </w:p>
  <w:p w:rsidR="0090644A" w:rsidRPr="009C6B72" w:rsidRDefault="0090644A" w:rsidP="009C6B72">
    <w:pPr>
      <w:pStyle w:val="Rodap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(53) 3249-1013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4A" w:rsidRDefault="0090644A" w:rsidP="00A46C3D">
      <w:r>
        <w:separator/>
      </w:r>
    </w:p>
  </w:footnote>
  <w:footnote w:type="continuationSeparator" w:id="0">
    <w:p w:rsidR="0090644A" w:rsidRDefault="0090644A" w:rsidP="00A4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A" w:rsidRDefault="009064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A" w:rsidRDefault="0090644A" w:rsidP="0003397F">
    <w:pPr>
      <w:pStyle w:val="Cabealho"/>
      <w:ind w:hanging="1134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5347335</wp:posOffset>
          </wp:positionH>
          <wp:positionV relativeFrom="paragraph">
            <wp:posOffset>228600</wp:posOffset>
          </wp:positionV>
          <wp:extent cx="1228725" cy="723900"/>
          <wp:effectExtent l="19050" t="0" r="9525" b="0"/>
          <wp:wrapNone/>
          <wp:docPr id="2" name="Imagem 2" descr="C:\Users\Ezequiel\Desktop\1122670024hulha_negra_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zequiel\Desktop\1122670024hulha_negra_logotip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-758190</wp:posOffset>
          </wp:positionH>
          <wp:positionV relativeFrom="paragraph">
            <wp:posOffset>-47625</wp:posOffset>
          </wp:positionV>
          <wp:extent cx="3940810" cy="1619250"/>
          <wp:effectExtent l="19050" t="0" r="2540" b="0"/>
          <wp:wrapNone/>
          <wp:docPr id="1" name="Imagem 1" descr="C:\Users\Ezequiel\Desktop\1122669925hulha_negra_topo_esquer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zequiel\Desktop\1122669925hulha_negra_topo_esquerd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81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A" w:rsidRDefault="009064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C3D"/>
    <w:rsid w:val="00001824"/>
    <w:rsid w:val="00004A1F"/>
    <w:rsid w:val="00004CAC"/>
    <w:rsid w:val="000173D6"/>
    <w:rsid w:val="0002119F"/>
    <w:rsid w:val="0003397F"/>
    <w:rsid w:val="00041BCD"/>
    <w:rsid w:val="0005626B"/>
    <w:rsid w:val="000602E0"/>
    <w:rsid w:val="0006087E"/>
    <w:rsid w:val="00085A7D"/>
    <w:rsid w:val="000A4C66"/>
    <w:rsid w:val="000A67DB"/>
    <w:rsid w:val="000E0020"/>
    <w:rsid w:val="000F4C9D"/>
    <w:rsid w:val="00112FCB"/>
    <w:rsid w:val="00113A43"/>
    <w:rsid w:val="00113C72"/>
    <w:rsid w:val="00132624"/>
    <w:rsid w:val="001508DC"/>
    <w:rsid w:val="001C7497"/>
    <w:rsid w:val="001D4DF6"/>
    <w:rsid w:val="001E0929"/>
    <w:rsid w:val="001E20A2"/>
    <w:rsid w:val="00212FA4"/>
    <w:rsid w:val="002140CC"/>
    <w:rsid w:val="002267C0"/>
    <w:rsid w:val="00234A1D"/>
    <w:rsid w:val="0023508E"/>
    <w:rsid w:val="00252A92"/>
    <w:rsid w:val="0027054E"/>
    <w:rsid w:val="00271325"/>
    <w:rsid w:val="00282455"/>
    <w:rsid w:val="002A0AEC"/>
    <w:rsid w:val="002B54E3"/>
    <w:rsid w:val="002D5DD5"/>
    <w:rsid w:val="002F32C8"/>
    <w:rsid w:val="0037008B"/>
    <w:rsid w:val="0037068B"/>
    <w:rsid w:val="003C2DF1"/>
    <w:rsid w:val="003F2679"/>
    <w:rsid w:val="004037FC"/>
    <w:rsid w:val="00405C7A"/>
    <w:rsid w:val="00416779"/>
    <w:rsid w:val="00451484"/>
    <w:rsid w:val="0045587E"/>
    <w:rsid w:val="00461F5B"/>
    <w:rsid w:val="00462CD0"/>
    <w:rsid w:val="004816F5"/>
    <w:rsid w:val="004A4FE7"/>
    <w:rsid w:val="004C5883"/>
    <w:rsid w:val="004D0BFE"/>
    <w:rsid w:val="005030BC"/>
    <w:rsid w:val="00505DC9"/>
    <w:rsid w:val="00517DC9"/>
    <w:rsid w:val="00535BCF"/>
    <w:rsid w:val="00546B12"/>
    <w:rsid w:val="00556DFD"/>
    <w:rsid w:val="005575B7"/>
    <w:rsid w:val="005B7FDF"/>
    <w:rsid w:val="005C0228"/>
    <w:rsid w:val="005C1C7F"/>
    <w:rsid w:val="005E70CA"/>
    <w:rsid w:val="005E7738"/>
    <w:rsid w:val="006075AB"/>
    <w:rsid w:val="00610F01"/>
    <w:rsid w:val="00616B13"/>
    <w:rsid w:val="00617100"/>
    <w:rsid w:val="006C5160"/>
    <w:rsid w:val="006D6FEC"/>
    <w:rsid w:val="00706A7E"/>
    <w:rsid w:val="00706E3A"/>
    <w:rsid w:val="00730B88"/>
    <w:rsid w:val="00741134"/>
    <w:rsid w:val="00741628"/>
    <w:rsid w:val="00744563"/>
    <w:rsid w:val="0075285D"/>
    <w:rsid w:val="00754967"/>
    <w:rsid w:val="007725BC"/>
    <w:rsid w:val="0078085C"/>
    <w:rsid w:val="00785C50"/>
    <w:rsid w:val="0079013A"/>
    <w:rsid w:val="00790C4B"/>
    <w:rsid w:val="007911B3"/>
    <w:rsid w:val="007A1B47"/>
    <w:rsid w:val="007A281A"/>
    <w:rsid w:val="007B31F0"/>
    <w:rsid w:val="007D6E10"/>
    <w:rsid w:val="00800938"/>
    <w:rsid w:val="008119AD"/>
    <w:rsid w:val="008125CF"/>
    <w:rsid w:val="00816041"/>
    <w:rsid w:val="008357E4"/>
    <w:rsid w:val="00890C97"/>
    <w:rsid w:val="00890D05"/>
    <w:rsid w:val="008A29EC"/>
    <w:rsid w:val="008A793D"/>
    <w:rsid w:val="008B7A2E"/>
    <w:rsid w:val="008D1D7E"/>
    <w:rsid w:val="00900B4B"/>
    <w:rsid w:val="009019A9"/>
    <w:rsid w:val="0090644A"/>
    <w:rsid w:val="00917AE3"/>
    <w:rsid w:val="00980D0F"/>
    <w:rsid w:val="0098525C"/>
    <w:rsid w:val="009C4424"/>
    <w:rsid w:val="009C6B72"/>
    <w:rsid w:val="009E5520"/>
    <w:rsid w:val="009F3EC9"/>
    <w:rsid w:val="00A1042D"/>
    <w:rsid w:val="00A112B0"/>
    <w:rsid w:val="00A156BA"/>
    <w:rsid w:val="00A20081"/>
    <w:rsid w:val="00A46C3D"/>
    <w:rsid w:val="00A50949"/>
    <w:rsid w:val="00A85787"/>
    <w:rsid w:val="00AA1003"/>
    <w:rsid w:val="00AA146A"/>
    <w:rsid w:val="00AB2942"/>
    <w:rsid w:val="00AC764C"/>
    <w:rsid w:val="00AD339F"/>
    <w:rsid w:val="00B12932"/>
    <w:rsid w:val="00B20627"/>
    <w:rsid w:val="00B33C86"/>
    <w:rsid w:val="00B64E10"/>
    <w:rsid w:val="00B90338"/>
    <w:rsid w:val="00BA0B6B"/>
    <w:rsid w:val="00BB4BF5"/>
    <w:rsid w:val="00BB5168"/>
    <w:rsid w:val="00BB6403"/>
    <w:rsid w:val="00BD07E0"/>
    <w:rsid w:val="00BD52C8"/>
    <w:rsid w:val="00BD7282"/>
    <w:rsid w:val="00BF0EA7"/>
    <w:rsid w:val="00BF2AC3"/>
    <w:rsid w:val="00BF3FFB"/>
    <w:rsid w:val="00C06611"/>
    <w:rsid w:val="00C2644E"/>
    <w:rsid w:val="00C30395"/>
    <w:rsid w:val="00C55AD6"/>
    <w:rsid w:val="00C674F4"/>
    <w:rsid w:val="00C67CD7"/>
    <w:rsid w:val="00C7721C"/>
    <w:rsid w:val="00C93D28"/>
    <w:rsid w:val="00CB645F"/>
    <w:rsid w:val="00CC14B8"/>
    <w:rsid w:val="00CE0246"/>
    <w:rsid w:val="00D10F03"/>
    <w:rsid w:val="00D224D3"/>
    <w:rsid w:val="00D42D47"/>
    <w:rsid w:val="00D53479"/>
    <w:rsid w:val="00D970FB"/>
    <w:rsid w:val="00DC60B5"/>
    <w:rsid w:val="00DC787C"/>
    <w:rsid w:val="00DD6AC9"/>
    <w:rsid w:val="00DE4134"/>
    <w:rsid w:val="00DE6A78"/>
    <w:rsid w:val="00E13850"/>
    <w:rsid w:val="00E30ADA"/>
    <w:rsid w:val="00E415FF"/>
    <w:rsid w:val="00E46596"/>
    <w:rsid w:val="00E5513B"/>
    <w:rsid w:val="00E56084"/>
    <w:rsid w:val="00E7001D"/>
    <w:rsid w:val="00EC5BE5"/>
    <w:rsid w:val="00EE0985"/>
    <w:rsid w:val="00EE18DF"/>
    <w:rsid w:val="00EE7323"/>
    <w:rsid w:val="00EF214E"/>
    <w:rsid w:val="00F043B4"/>
    <w:rsid w:val="00F07E30"/>
    <w:rsid w:val="00F67B76"/>
    <w:rsid w:val="00F80428"/>
    <w:rsid w:val="00F86401"/>
    <w:rsid w:val="00FA4DE9"/>
    <w:rsid w:val="00FB27A8"/>
    <w:rsid w:val="00FC4236"/>
    <w:rsid w:val="00FD4885"/>
    <w:rsid w:val="00FE5391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104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104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1042D"/>
    <w:pPr>
      <w:jc w:val="center"/>
    </w:pPr>
    <w:rPr>
      <w:b/>
      <w:sz w:val="22"/>
      <w:szCs w:val="20"/>
    </w:rPr>
  </w:style>
  <w:style w:type="paragraph" w:styleId="NormalWeb">
    <w:name w:val="Normal (Web)"/>
    <w:basedOn w:val="Normal"/>
    <w:uiPriority w:val="99"/>
    <w:unhideWhenUsed/>
    <w:rsid w:val="00A1042D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104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A46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EF6C-9B08-4F5B-BB23-BD1D3CF4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Trilha Eventos e Propaganda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Vignol Leal</dc:creator>
  <cp:lastModifiedBy>JURIDICO</cp:lastModifiedBy>
  <cp:revision>2</cp:revision>
  <cp:lastPrinted>2020-03-18T15:12:00Z</cp:lastPrinted>
  <dcterms:created xsi:type="dcterms:W3CDTF">2020-03-18T15:13:00Z</dcterms:created>
  <dcterms:modified xsi:type="dcterms:W3CDTF">2020-03-18T15:13:00Z</dcterms:modified>
</cp:coreProperties>
</file>